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ind w:firstLine="720"/>
        <w:jc w:val="center"/>
        <w:rPr>
          <w:rFonts w:ascii="Trebuchet MS" w:cs="Trebuchet MS" w:eastAsia="Trebuchet MS" w:hAnsi="Trebuchet MS"/>
          <w:sz w:val="40"/>
          <w:szCs w:val="40"/>
        </w:rPr>
      </w:pPr>
      <w:r w:rsidDel="00000000" w:rsidR="00000000" w:rsidRPr="00000000">
        <w:rPr>
          <w:rFonts w:ascii="Trebuchet MS" w:cs="Trebuchet MS" w:eastAsia="Trebuchet MS" w:hAnsi="Trebuchet MS"/>
          <w:sz w:val="40"/>
          <w:szCs w:val="40"/>
          <w:rtl w:val="0"/>
        </w:rPr>
        <w:t xml:space="preserve"> TNT Gymnastics &amp; Fitness Complex</w:t>
      </w:r>
    </w:p>
    <w:p w:rsidR="00000000" w:rsidDel="00000000" w:rsidP="00000000" w:rsidRDefault="00000000" w:rsidRPr="00000000" w14:paraId="00000002">
      <w:pPr>
        <w:pageBreakBefore w:val="0"/>
        <w:jc w:val="center"/>
        <w:rPr>
          <w:sz w:val="28"/>
          <w:szCs w:val="28"/>
        </w:rPr>
      </w:pPr>
      <w:r w:rsidDel="00000000" w:rsidR="00000000" w:rsidRPr="00000000">
        <w:rPr>
          <w:rtl w:val="0"/>
        </w:rPr>
        <w:t xml:space="preserve"> (904) 998.8681      </w:t>
      </w:r>
      <w:r w:rsidDel="00000000" w:rsidR="00000000" w:rsidRPr="00000000">
        <w:rPr>
          <w:sz w:val="28"/>
          <w:szCs w:val="28"/>
          <w:rtl w:val="0"/>
        </w:rPr>
        <w:t xml:space="preserve"> </w:t>
      </w:r>
      <w:hyperlink r:id="rId6">
        <w:r w:rsidDel="00000000" w:rsidR="00000000" w:rsidRPr="00000000">
          <w:rPr>
            <w:color w:val="1155cc"/>
            <w:sz w:val="28"/>
            <w:szCs w:val="28"/>
            <w:u w:val="single"/>
            <w:rtl w:val="0"/>
          </w:rPr>
          <w:t xml:space="preserve">www.tntgymfit.com</w:t>
        </w:r>
      </w:hyperlink>
      <w:r w:rsidDel="00000000" w:rsidR="00000000" w:rsidRPr="00000000">
        <w:rPr>
          <w:rtl w:val="0"/>
        </w:rPr>
      </w:r>
    </w:p>
    <w:p w:rsidR="00000000" w:rsidDel="00000000" w:rsidP="00000000" w:rsidRDefault="00000000" w:rsidRPr="00000000" w14:paraId="00000003">
      <w:pPr>
        <w:pageBreakBefore w:val="0"/>
        <w:jc w:val="center"/>
        <w:rPr>
          <w:b w:val="1"/>
          <w:bCs w:val="1"/>
          <w:sz w:val="28"/>
          <w:szCs w:val="28"/>
        </w:rPr>
      </w:pPr>
      <w:r w:rsidDel="00000000" w:rsidR="00000000" w:rsidRPr="00000000">
        <w:rPr>
          <w:b w:val="1"/>
          <w:bCs w:val="1"/>
          <w:sz w:val="28"/>
          <w:szCs w:val="28"/>
          <w:rtl w:val="0"/>
        </w:rPr>
        <w:t xml:space="preserve">School Year Session : August 1st, 2026 - May 31st, 2027</w:t>
      </w:r>
    </w:p>
    <w:p w:rsidR="00000000" w:rsidDel="00000000" w:rsidP="00000000" w:rsidRDefault="00000000" w:rsidRPr="00000000" w14:paraId="00000004">
      <w:pPr>
        <w:pageBreakBefore w:val="0"/>
        <w:rPr>
          <w:rFonts w:ascii="Avenir" w:cs="Avenir" w:eastAsia="Avenir" w:hAnsi="Avenir"/>
          <w:sz w:val="4"/>
          <w:szCs w:val="4"/>
        </w:rPr>
      </w:pPr>
      <w:r w:rsidDel="00000000" w:rsidR="00000000" w:rsidRPr="00000000">
        <w:rPr>
          <w:rtl w:val="0"/>
        </w:rPr>
      </w:r>
    </w:p>
    <w:p w:rsidR="00000000" w:rsidDel="00000000" w:rsidP="00000000" w:rsidRDefault="00000000" w:rsidRPr="00000000" w14:paraId="00000005">
      <w:pPr>
        <w:pageBreakBefore w:val="0"/>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06">
      <w:pPr>
        <w:pageBreakBefore w:val="0"/>
        <w:rPr>
          <w:rFonts w:ascii="Avenir" w:cs="Avenir" w:eastAsia="Avenir" w:hAnsi="Avenir"/>
          <w:b w:val="1"/>
          <w:bCs w:val="1"/>
          <w:sz w:val="20"/>
          <w:szCs w:val="20"/>
        </w:rPr>
      </w:pPr>
      <w:r w:rsidDel="00000000" w:rsidR="00000000" w:rsidRPr="00000000">
        <w:rPr>
          <w:rFonts w:ascii="Avenir" w:cs="Avenir" w:eastAsia="Avenir" w:hAnsi="Avenir"/>
          <w:sz w:val="20"/>
          <w:szCs w:val="20"/>
          <w:rtl w:val="0"/>
        </w:rPr>
        <w:t xml:space="preserve">Step 1:</w:t>
      </w:r>
      <w:r w:rsidDel="00000000" w:rsidR="00000000" w:rsidRPr="00000000">
        <w:rPr>
          <w:rFonts w:ascii="Avenir" w:cs="Avenir" w:eastAsia="Avenir" w:hAnsi="Avenir"/>
          <w:b w:val="1"/>
          <w:bCs w:val="1"/>
          <w:sz w:val="20"/>
          <w:szCs w:val="20"/>
          <w:rtl w:val="0"/>
        </w:rPr>
        <w:t xml:space="preserve"> </w:t>
      </w:r>
      <w:r w:rsidDel="00000000" w:rsidR="00000000" w:rsidRPr="00000000">
        <w:rPr>
          <w:rFonts w:ascii="Calibri" w:cs="Calibri" w:eastAsia="Calibri" w:hAnsi="Calibri"/>
          <w:b w:val="1"/>
          <w:bCs w:val="1"/>
          <w:rtl w:val="0"/>
        </w:rPr>
        <w:t xml:space="preserve">Take a Trial Class ($10)</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If your child is new to the sport of gymnastics, coming from another facility, or they’ve taken a break and are looking to come back, we require a trial class to be completed.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The coach will evaluate your child’s skill level, strength, flexibility, and listening skills to determine which class they should register for.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The $10 trial is non-refundable; however, if you register for classes the trial becomes free and the $10 goes towards your annual membership fee</w:t>
      </w:r>
      <w:r w:rsidDel="00000000" w:rsidR="00000000" w:rsidRPr="00000000">
        <w:rPr>
          <w:rFonts w:ascii="Avenir" w:cs="Avenir" w:eastAsia="Avenir" w:hAnsi="Avenir"/>
          <w:sz w:val="20"/>
          <w:szCs w:val="20"/>
          <w:rtl w:val="0"/>
        </w:rPr>
        <w:t xml:space="preserve">. </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venir" w:cs="Avenir" w:eastAsia="Avenir" w:hAnsi="Avenir"/>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venir" w:cs="Avenir" w:eastAsia="Avenir" w:hAnsi="Avenir"/>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0C">
      <w:pPr>
        <w:pageBreakBefore w:val="0"/>
        <w:rPr>
          <w:rFonts w:ascii="Avenir" w:cs="Avenir" w:eastAsia="Avenir" w:hAnsi="Avenir"/>
          <w:b w:val="1"/>
          <w:bCs w:val="1"/>
          <w:sz w:val="20"/>
          <w:szCs w:val="20"/>
        </w:rPr>
      </w:pPr>
      <w:r w:rsidDel="00000000" w:rsidR="00000000" w:rsidRPr="00000000">
        <w:rPr>
          <w:rFonts w:ascii="Avenir" w:cs="Avenir" w:eastAsia="Avenir" w:hAnsi="Avenir"/>
          <w:sz w:val="20"/>
          <w:szCs w:val="20"/>
          <w:rtl w:val="0"/>
        </w:rPr>
        <w:t xml:space="preserve">Step 2:</w:t>
      </w:r>
      <w:r w:rsidDel="00000000" w:rsidR="00000000" w:rsidRPr="00000000">
        <w:rPr>
          <w:rFonts w:ascii="Avenir" w:cs="Avenir" w:eastAsia="Avenir" w:hAnsi="Avenir"/>
          <w:b w:val="1"/>
          <w:bCs w:val="1"/>
          <w:sz w:val="20"/>
          <w:szCs w:val="20"/>
          <w:rtl w:val="0"/>
        </w:rPr>
        <w:t xml:space="preserve"> </w:t>
      </w:r>
      <w:r w:rsidDel="00000000" w:rsidR="00000000" w:rsidRPr="00000000">
        <w:rPr>
          <w:rFonts w:ascii="Calibri" w:cs="Calibri" w:eastAsia="Calibri" w:hAnsi="Calibri"/>
          <w:b w:val="1"/>
          <w:bCs w:val="1"/>
          <w:rtl w:val="0"/>
        </w:rPr>
        <w:t xml:space="preserve">Become a Member!</w:t>
      </w:r>
      <w:r w:rsidDel="00000000" w:rsidR="00000000" w:rsidRPr="00000000">
        <w:rPr>
          <w:rFonts w:ascii="Avenir" w:cs="Avenir" w:eastAsia="Avenir" w:hAnsi="Avenir"/>
          <w:b w:val="1"/>
          <w:bCs w:val="1"/>
          <w:sz w:val="20"/>
          <w:szCs w:val="20"/>
          <w:rtl w:val="0"/>
        </w:rPr>
        <w:t xml:space="preserve"> </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In order to register for instructional classes, camp, or other selected activities- you must pay an </w:t>
      </w:r>
      <w:r w:rsidDel="00000000" w:rsidR="00000000" w:rsidRPr="00000000">
        <w:rPr>
          <w:rFonts w:ascii="Avenir" w:cs="Avenir" w:eastAsia="Avenir" w:hAnsi="Avenir"/>
          <w:b w:val="1"/>
          <w:bCs w:val="1"/>
          <w:i w:val="0"/>
          <w:iCs w:val="0"/>
          <w:smallCaps w:val="0"/>
          <w:strike w:val="0"/>
          <w:color w:val="000000"/>
          <w:sz w:val="20"/>
          <w:szCs w:val="20"/>
          <w:u w:val="none"/>
          <w:shd w:fill="auto" w:val="clear"/>
          <w:vertAlign w:val="baseline"/>
          <w:rtl w:val="0"/>
        </w:rPr>
        <w:t xml:space="preserve">ANNUAL MEMBERSHIP. </w:t>
      </w:r>
    </w:p>
    <w:p w:rsidR="00000000" w:rsidDel="00000000" w:rsidP="00000000" w:rsidRDefault="00000000" w:rsidRPr="00000000" w14:paraId="0000000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venir" w:cs="Avenir" w:eastAsia="Avenir" w:hAnsi="Avenir"/>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Avenir" w:cs="Avenir" w:eastAsia="Avenir" w:hAnsi="Avenir"/>
          <w:b w:val="1"/>
          <w:bCs w:val="1"/>
          <w:sz w:val="20"/>
          <w:szCs w:val="20"/>
          <w:rtl w:val="0"/>
        </w:rPr>
        <w:t xml:space="preserve">6</w:t>
      </w:r>
      <w:r w:rsidDel="00000000" w:rsidR="00000000" w:rsidRPr="00000000">
        <w:rPr>
          <w:rFonts w:ascii="Avenir" w:cs="Avenir" w:eastAsia="Avenir" w:hAnsi="Avenir"/>
          <w:b w:val="1"/>
          <w:bCs w:val="1"/>
          <w:i w:val="0"/>
          <w:iCs w:val="0"/>
          <w:smallCaps w:val="0"/>
          <w:strike w:val="0"/>
          <w:color w:val="000000"/>
          <w:sz w:val="20"/>
          <w:szCs w:val="20"/>
          <w:u w:val="none"/>
          <w:shd w:fill="auto" w:val="clear"/>
          <w:vertAlign w:val="baseline"/>
          <w:rtl w:val="0"/>
        </w:rPr>
        <w:t xml:space="preserve">0 Individual</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Membership (1st child &amp; 2nd Child) </w:t>
      </w:r>
    </w:p>
    <w:p w:rsidR="00000000" w:rsidDel="00000000" w:rsidP="00000000" w:rsidRDefault="00000000" w:rsidRPr="00000000" w14:paraId="0000000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venir" w:cs="Avenir" w:eastAsia="Avenir" w:hAnsi="Avenir"/>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Avenir" w:cs="Avenir" w:eastAsia="Avenir" w:hAnsi="Avenir"/>
          <w:b w:val="1"/>
          <w:bCs w:val="1"/>
          <w:sz w:val="20"/>
          <w:szCs w:val="20"/>
          <w:rtl w:val="0"/>
        </w:rPr>
        <w:t xml:space="preserve">150</w:t>
      </w:r>
      <w:r w:rsidDel="00000000" w:rsidR="00000000" w:rsidRPr="00000000">
        <w:rPr>
          <w:rFonts w:ascii="Avenir" w:cs="Avenir" w:eastAsia="Avenir" w:hAnsi="Avenir"/>
          <w:b w:val="1"/>
          <w:bCs w:val="1"/>
          <w:i w:val="0"/>
          <w:iCs w:val="0"/>
          <w:smallCaps w:val="0"/>
          <w:strike w:val="0"/>
          <w:color w:val="000000"/>
          <w:sz w:val="20"/>
          <w:szCs w:val="20"/>
          <w:u w:val="none"/>
          <w:shd w:fill="auto" w:val="clear"/>
          <w:vertAlign w:val="baseline"/>
          <w:rtl w:val="0"/>
        </w:rPr>
        <w:t xml:space="preserve"> Family</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Membership (</w:t>
      </w:r>
      <w:r w:rsidDel="00000000" w:rsidR="00000000" w:rsidRPr="00000000">
        <w:rPr>
          <w:rFonts w:ascii="Avenir" w:cs="Avenir" w:eastAsia="Avenir" w:hAnsi="Avenir"/>
          <w:sz w:val="20"/>
          <w:szCs w:val="20"/>
          <w:rtl w:val="0"/>
        </w:rPr>
        <w:t xml:space="preserve">3</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children)</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This membership includes discounts for birthday parties, special events, and a T-Shirt for each child! This membership covers you </w:t>
      </w:r>
      <w:r w:rsidDel="00000000" w:rsidR="00000000" w:rsidRPr="00000000">
        <w:rPr>
          <w:rFonts w:ascii="Avenir" w:cs="Avenir" w:eastAsia="Avenir" w:hAnsi="Avenir"/>
          <w:sz w:val="20"/>
          <w:szCs w:val="20"/>
          <w:rtl w:val="0"/>
        </w:rPr>
        <w:t xml:space="preserve">1 year from the date it was paid. (Example: August 1, 2025 to July 31, 2026).</w:t>
      </w:r>
      <w:r w:rsidDel="00000000" w:rsidR="00000000" w:rsidRPr="00000000">
        <w:rPr>
          <w:rtl w:val="0"/>
        </w:rPr>
      </w:r>
    </w:p>
    <w:p w:rsidR="00000000" w:rsidDel="00000000" w:rsidP="00000000" w:rsidRDefault="00000000" w:rsidRPr="00000000" w14:paraId="00000011">
      <w:pPr>
        <w:pageBreakBefore w:val="0"/>
        <w:rPr>
          <w:rFonts w:ascii="Avenir" w:cs="Avenir" w:eastAsia="Avenir" w:hAnsi="Avenir"/>
          <w:sz w:val="2"/>
          <w:szCs w:val="2"/>
        </w:rPr>
      </w:pPr>
      <w:r w:rsidDel="00000000" w:rsidR="00000000" w:rsidRPr="00000000">
        <w:rPr>
          <w:rtl w:val="0"/>
        </w:rPr>
      </w:r>
    </w:p>
    <w:p w:rsidR="00000000" w:rsidDel="00000000" w:rsidP="00000000" w:rsidRDefault="00000000" w:rsidRPr="00000000" w14:paraId="00000012">
      <w:pPr>
        <w:pageBreakBefore w:val="0"/>
        <w:rPr>
          <w:rFonts w:ascii="Avenir" w:cs="Avenir" w:eastAsia="Avenir" w:hAnsi="Avenir"/>
          <w:sz w:val="2"/>
          <w:szCs w:val="2"/>
        </w:rPr>
      </w:pPr>
      <w:r w:rsidDel="00000000" w:rsidR="00000000" w:rsidRPr="00000000">
        <w:rPr>
          <w:rtl w:val="0"/>
        </w:rPr>
      </w:r>
    </w:p>
    <w:p w:rsidR="00000000" w:rsidDel="00000000" w:rsidP="00000000" w:rsidRDefault="00000000" w:rsidRPr="00000000" w14:paraId="00000013">
      <w:pPr>
        <w:pageBreakBefore w:val="0"/>
        <w:rPr>
          <w:rFonts w:ascii="Avenir" w:cs="Avenir" w:eastAsia="Avenir" w:hAnsi="Avenir"/>
          <w:b w:val="1"/>
          <w:bCs w:val="1"/>
          <w:sz w:val="20"/>
          <w:szCs w:val="20"/>
        </w:rPr>
      </w:pPr>
      <w:r w:rsidDel="00000000" w:rsidR="00000000" w:rsidRPr="00000000">
        <w:rPr>
          <w:rFonts w:ascii="Avenir" w:cs="Avenir" w:eastAsia="Avenir" w:hAnsi="Avenir"/>
          <w:sz w:val="20"/>
          <w:szCs w:val="20"/>
          <w:rtl w:val="0"/>
        </w:rPr>
        <w:t xml:space="preserve">Step 3:</w:t>
      </w:r>
      <w:r w:rsidDel="00000000" w:rsidR="00000000" w:rsidRPr="00000000">
        <w:rPr>
          <w:rFonts w:ascii="Avenir" w:cs="Avenir" w:eastAsia="Avenir" w:hAnsi="Avenir"/>
          <w:b w:val="1"/>
          <w:bCs w:val="1"/>
          <w:sz w:val="20"/>
          <w:szCs w:val="20"/>
          <w:rtl w:val="0"/>
        </w:rPr>
        <w:t xml:space="preserve"> </w:t>
      </w:r>
      <w:r w:rsidDel="00000000" w:rsidR="00000000" w:rsidRPr="00000000">
        <w:rPr>
          <w:rFonts w:ascii="Calibri" w:cs="Calibri" w:eastAsia="Calibri" w:hAnsi="Calibri"/>
          <w:b w:val="1"/>
          <w:bCs w:val="1"/>
          <w:rtl w:val="0"/>
        </w:rPr>
        <w:t xml:space="preserve">Register for your Class!</w:t>
      </w:r>
      <w:r w:rsidDel="00000000" w:rsidR="00000000" w:rsidRPr="00000000">
        <w:rPr>
          <w:rFonts w:ascii="Avenir" w:cs="Avenir" w:eastAsia="Avenir" w:hAnsi="Avenir"/>
          <w:b w:val="1"/>
          <w:bCs w:val="1"/>
          <w:rtl w:val="0"/>
        </w:rPr>
        <w:t xml:space="preserve"> </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All classes are filled on a 1</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venir" w:cs="Avenir" w:eastAsia="Avenir" w:hAnsi="Avenir"/>
          <w:sz w:val="20"/>
          <w:szCs w:val="20"/>
          <w:rtl w:val="0"/>
        </w:rPr>
        <w:t xml:space="preserve">come 1st</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serve basis, with currently enrolled students receiving priority registration</w:t>
      </w:r>
      <w:r w:rsidDel="00000000" w:rsidR="00000000" w:rsidRPr="00000000">
        <w:rPr>
          <w:rtl w:val="0"/>
        </w:rPr>
      </w:r>
    </w:p>
    <w:p w:rsidR="00000000" w:rsidDel="00000000" w:rsidP="00000000" w:rsidRDefault="00000000" w:rsidRPr="00000000" w14:paraId="00000015">
      <w:pPr>
        <w:numPr>
          <w:ilvl w:val="0"/>
          <w:numId w:val="3"/>
        </w:numPr>
        <w:ind w:left="720" w:hanging="360"/>
        <w:rPr>
          <w:b w:val="1"/>
          <w:bCs w:val="1"/>
          <w:sz w:val="20"/>
          <w:szCs w:val="20"/>
        </w:rPr>
      </w:pPr>
      <w:r w:rsidDel="00000000" w:rsidR="00000000" w:rsidRPr="00000000">
        <w:rPr>
          <w:rFonts w:ascii="Avenir" w:cs="Avenir" w:eastAsia="Avenir" w:hAnsi="Avenir"/>
          <w:sz w:val="20"/>
          <w:szCs w:val="20"/>
          <w:rtl w:val="0"/>
        </w:rPr>
        <w:t xml:space="preserve">Our program follows a rolling enrollment structure. You are registering for the FULL 2026 SUMMER and payments are spread out over 2 monthly installments due on the 25th of every month.</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venir" w:cs="Avenir" w:eastAsia="Avenir" w:hAnsi="Avenir"/>
          <w:sz w:val="20"/>
          <w:szCs w:val="20"/>
          <w:u w:val="none"/>
        </w:rPr>
      </w:pPr>
      <w:r w:rsidDel="00000000" w:rsidR="00000000" w:rsidRPr="00000000">
        <w:rPr>
          <w:rFonts w:ascii="Avenir" w:cs="Avenir" w:eastAsia="Avenir" w:hAnsi="Avenir"/>
          <w:sz w:val="20"/>
          <w:szCs w:val="20"/>
          <w:u w:val="single"/>
          <w:rtl w:val="0"/>
        </w:rPr>
        <w:t xml:space="preserve">Students who no longer wish to participate in our program may be dropped at any time with a 30 day written notice. If you notify us in the middle of the month, your tuition will be prorated for the last month attending.</w:t>
      </w:r>
      <w:r w:rsidDel="00000000" w:rsidR="00000000" w:rsidRPr="00000000">
        <w:rPr>
          <w:rFonts w:ascii="Avenir" w:cs="Avenir" w:eastAsia="Avenir" w:hAnsi="Avenir"/>
          <w:sz w:val="20"/>
          <w:szCs w:val="20"/>
          <w:rtl w:val="0"/>
        </w:rPr>
        <w:t xml:space="preserve"> (Ex: If a drop is requested on 9/22, your child will be enrolled through 10/22 and you will be charged only for those 3 classes in October.)</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venir" w:cs="Avenir" w:eastAsia="Avenir" w:hAnsi="Avenir"/>
          <w:sz w:val="20"/>
          <w:szCs w:val="20"/>
          <w:u w:val="none"/>
        </w:rPr>
      </w:pPr>
      <w:r w:rsidDel="00000000" w:rsidR="00000000" w:rsidRPr="00000000">
        <w:rPr>
          <w:rFonts w:ascii="Avenir" w:cs="Avenir" w:eastAsia="Avenir" w:hAnsi="Avenir"/>
          <w:sz w:val="20"/>
          <w:szCs w:val="20"/>
          <w:rtl w:val="0"/>
        </w:rPr>
        <w:t xml:space="preserve">All students will be </w:t>
      </w:r>
      <w:r w:rsidDel="00000000" w:rsidR="00000000" w:rsidRPr="00000000">
        <w:rPr>
          <w:rFonts w:ascii="Avenir" w:cs="Avenir" w:eastAsia="Avenir" w:hAnsi="Avenir"/>
          <w:sz w:val="20"/>
          <w:szCs w:val="20"/>
          <w:u w:val="single"/>
          <w:rtl w:val="0"/>
        </w:rPr>
        <w:t xml:space="preserve">dropped from their class on July  31st, 2026</w:t>
      </w:r>
      <w:r w:rsidDel="00000000" w:rsidR="00000000" w:rsidRPr="00000000">
        <w:rPr>
          <w:rFonts w:ascii="Avenir" w:cs="Avenir" w:eastAsia="Avenir" w:hAnsi="Avenir"/>
          <w:sz w:val="20"/>
          <w:szCs w:val="20"/>
          <w:rtl w:val="0"/>
        </w:rPr>
        <w:t xml:space="preserve"> </w:t>
      </w:r>
      <w:r w:rsidDel="00000000" w:rsidR="00000000" w:rsidRPr="00000000">
        <w:rPr>
          <w:rFonts w:ascii="Avenir" w:cs="Avenir" w:eastAsia="Avenir" w:hAnsi="Avenir"/>
          <w:sz w:val="20"/>
          <w:szCs w:val="20"/>
          <w:rtl w:val="0"/>
        </w:rPr>
        <w:t xml:space="preserve">and will need to re-enroll for our school session which runs August 1st - May 31st. </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venir" w:cs="Avenir" w:eastAsia="Avenir" w:hAnsi="Avenir"/>
          <w:sz w:val="20"/>
          <w:szCs w:val="20"/>
          <w:u w:val="none"/>
        </w:rPr>
      </w:pPr>
      <w:r w:rsidDel="00000000" w:rsidR="00000000" w:rsidRPr="00000000">
        <w:rPr>
          <w:rFonts w:ascii="Avenir" w:cs="Avenir" w:eastAsia="Avenir" w:hAnsi="Avenir"/>
          <w:sz w:val="20"/>
          <w:szCs w:val="20"/>
          <w:rtl w:val="0"/>
        </w:rPr>
        <w:t xml:space="preserve">Makeup Policy: We allow 12 makeups per year which will expire 1 year after being issued or when your child is no longer enrolled into our program, whichever comes first. If you need to cancel a class, simply call, email, or cancel through your parent portal before the start of your lesson. Makeup tokens will be issued and available to use once the absence occurs. You can book your makeup class up to one week in advance</w:t>
      </w:r>
      <w:r w:rsidDel="00000000" w:rsidR="00000000" w:rsidRPr="00000000">
        <w:rPr>
          <w:rFonts w:ascii="Times New Roman" w:cs="Times New Roman" w:eastAsia="Times New Roman" w:hAnsi="Times New Roman"/>
          <w:sz w:val="27"/>
          <w:szCs w:val="27"/>
          <w:rtl w:val="0"/>
        </w:rPr>
        <w:t xml:space="preser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1B">
      <w:pPr>
        <w:pageBreakBefore w:val="0"/>
        <w:rPr>
          <w:rFonts w:ascii="Trebuchet MS" w:cs="Trebuchet MS" w:eastAsia="Trebuchet MS" w:hAnsi="Trebuchet MS"/>
          <w:sz w:val="36"/>
          <w:szCs w:val="3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-126999</wp:posOffset>
                </wp:positionH>
                <wp:positionV relativeFrom="paragraph">
                  <wp:posOffset>0</wp:posOffset>
                </wp:positionV>
                <wp:extent cx="7569200" cy="50800"/>
                <wp:effectExtent b="0" l="0" r="0" t="0"/>
                <wp:wrapNone/>
                <wp:docPr id="2" name=""/>
                <a:graphic>
                  <a:graphicData uri="http://schemas.microsoft.com/office/word/2010/wordprocessingShape">
                    <wps:wsp>
                      <wps:cNvCnPr/>
                      <wps:spPr>
                        <a:xfrm>
                          <a:off x="1574100" y="3766348"/>
                          <a:ext cx="7543800" cy="27305"/>
                        </a:xfrm>
                        <a:prstGeom prst="straightConnector1">
                          <a:avLst/>
                        </a:prstGeom>
                        <a:noFill/>
                        <a:ln cap="flat" cmpd="sng" w="254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-126999</wp:posOffset>
                </wp:positionH>
                <wp:positionV relativeFrom="paragraph">
                  <wp:posOffset>0</wp:posOffset>
                </wp:positionV>
                <wp:extent cx="7569200" cy="508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7569200" cy="50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3530600</wp:posOffset>
                </wp:positionH>
                <wp:positionV relativeFrom="paragraph">
                  <wp:posOffset>152400</wp:posOffset>
                </wp:positionV>
                <wp:extent cx="25400" cy="12700"/>
                <wp:effectExtent b="0" l="0" r="0" t="0"/>
                <wp:wrapNone/>
                <wp:docPr id="1" name=""/>
                <a:graphic>
                  <a:graphicData uri="http://schemas.microsoft.com/office/word/2010/wordprocessingShape">
                    <wps:wsp>
                      <wps:cNvCnPr/>
                      <wps:spPr>
                        <a:xfrm>
                          <a:off x="5346000" y="3780000"/>
                          <a:ext cx="0" cy="0"/>
                        </a:xfrm>
                        <a:prstGeom prst="straightConnector1">
                          <a:avLst/>
                        </a:prstGeom>
                        <a:noFill/>
                        <a:ln cap="flat" cmpd="sng" w="25400">
                          <a:solidFill>
                            <a:schemeClr val="accent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3530600</wp:posOffset>
                </wp:positionH>
                <wp:positionV relativeFrom="paragraph">
                  <wp:posOffset>152400</wp:posOffset>
                </wp:positionV>
                <wp:extent cx="254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5400" cy="12700"/>
                        </a:xfrm>
                        <a:prstGeom prst="rect"/>
                        <a:ln/>
                      </pic:spPr>
                    </pic:pic>
                  </a:graphicData>
                </a:graphic>
              </wp:anchor>
            </w:drawing>
          </mc:Fallback>
        </mc:AlternateContent>
      </w:r>
    </w:p>
    <w:p w:rsidR="00000000" w:rsidDel="00000000" w:rsidP="00000000" w:rsidRDefault="00000000" w:rsidRPr="00000000" w14:paraId="0000001C">
      <w:pPr>
        <w:pageBreakBefore w:val="0"/>
        <w:jc w:val="center"/>
        <w:rPr>
          <w:rFonts w:ascii="Trebuchet MS" w:cs="Trebuchet MS" w:eastAsia="Trebuchet MS" w:hAnsi="Trebuchet MS"/>
          <w:sz w:val="36"/>
          <w:szCs w:val="36"/>
        </w:rPr>
      </w:pPr>
      <w:r w:rsidDel="00000000" w:rsidR="00000000" w:rsidRPr="00000000">
        <w:rPr>
          <w:rFonts w:ascii="Trebuchet MS" w:cs="Trebuchet MS" w:eastAsia="Trebuchet MS" w:hAnsi="Trebuchet MS"/>
          <w:sz w:val="36"/>
          <w:szCs w:val="36"/>
          <w:rtl w:val="0"/>
        </w:rPr>
        <w:t xml:space="preserve">Monthly Class Tuition</w:t>
      </w:r>
    </w:p>
    <w:p w:rsidR="00000000" w:rsidDel="00000000" w:rsidP="00000000" w:rsidRDefault="00000000" w:rsidRPr="00000000" w14:paraId="0000001D">
      <w:pPr>
        <w:pageBreakBefore w:val="0"/>
        <w:rPr>
          <w:rFonts w:ascii="Trebuchet MS" w:cs="Trebuchet MS" w:eastAsia="Trebuchet MS" w:hAnsi="Trebuchet MS"/>
          <w:sz w:val="20"/>
          <w:szCs w:val="20"/>
        </w:rPr>
      </w:pPr>
      <w:r w:rsidDel="00000000" w:rsidR="00000000" w:rsidRPr="00000000">
        <w:rPr>
          <w:rtl w:val="0"/>
        </w:rPr>
      </w:r>
    </w:p>
    <w:p w:rsidR="00000000" w:rsidDel="00000000" w:rsidP="00000000" w:rsidRDefault="00000000" w:rsidRPr="00000000" w14:paraId="0000001E">
      <w:pPr>
        <w:pageBreakBefore w:val="0"/>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rtl w:val="0"/>
        </w:rPr>
        <w:t xml:space="preserve">Monthly tuition will be posted to your account on the 15th of every month. </w:t>
      </w:r>
      <w:r w:rsidDel="00000000" w:rsidR="00000000" w:rsidRPr="00000000">
        <w:rPr>
          <w:rFonts w:ascii="Trebuchet MS" w:cs="Trebuchet MS" w:eastAsia="Trebuchet MS" w:hAnsi="Trebuchet MS"/>
          <w:b w:val="1"/>
          <w:bCs w:val="1"/>
          <w:sz w:val="20"/>
          <w:szCs w:val="20"/>
          <w:rtl w:val="0"/>
        </w:rPr>
        <w:t xml:space="preserve">All payments must be made by the </w:t>
      </w:r>
      <w:r w:rsidDel="00000000" w:rsidR="00000000" w:rsidRPr="00000000">
        <w:rPr>
          <w:rFonts w:ascii="Trebuchet MS" w:cs="Trebuchet MS" w:eastAsia="Trebuchet MS" w:hAnsi="Trebuchet MS"/>
          <w:b w:val="1"/>
          <w:bCs w:val="1"/>
          <w:sz w:val="20"/>
          <w:szCs w:val="20"/>
          <w:u w:val="single"/>
          <w:rtl w:val="0"/>
        </w:rPr>
        <w:t xml:space="preserve">25th</w:t>
      </w:r>
      <w:r w:rsidDel="00000000" w:rsidR="00000000" w:rsidRPr="00000000">
        <w:rPr>
          <w:rFonts w:ascii="Trebuchet MS" w:cs="Trebuchet MS" w:eastAsia="Trebuchet MS" w:hAnsi="Trebuchet MS"/>
          <w:b w:val="1"/>
          <w:bCs w:val="1"/>
          <w:sz w:val="20"/>
          <w:szCs w:val="20"/>
          <w:rtl w:val="0"/>
        </w:rPr>
        <w:t xml:space="preserve"> for the following month</w:t>
      </w:r>
      <w:r w:rsidDel="00000000" w:rsidR="00000000" w:rsidRPr="00000000">
        <w:rPr>
          <w:rFonts w:ascii="Trebuchet MS" w:cs="Trebuchet MS" w:eastAsia="Trebuchet MS" w:hAnsi="Trebuchet MS"/>
          <w:sz w:val="20"/>
          <w:szCs w:val="20"/>
          <w:rtl w:val="0"/>
        </w:rPr>
        <w:t xml:space="preserve">. If tuition is left unpaid on the 1st of the month, your spot will be forfeited. </w:t>
      </w:r>
    </w:p>
    <w:p w:rsidR="00000000" w:rsidDel="00000000" w:rsidP="00000000" w:rsidRDefault="00000000" w:rsidRPr="00000000" w14:paraId="0000001F">
      <w:pPr>
        <w:pageBreakBefore w:val="0"/>
        <w:rPr>
          <w:rFonts w:ascii="Trebuchet MS" w:cs="Trebuchet MS" w:eastAsia="Trebuchet MS" w:hAnsi="Trebuchet MS"/>
          <w:sz w:val="20"/>
          <w:szCs w:val="20"/>
        </w:rPr>
      </w:pPr>
      <w:r w:rsidDel="00000000" w:rsidR="00000000" w:rsidRPr="00000000">
        <w:rPr>
          <w:rtl w:val="0"/>
        </w:rPr>
      </w:r>
    </w:p>
    <w:p w:rsidR="00000000" w:rsidDel="00000000" w:rsidP="00000000" w:rsidRDefault="00000000" w:rsidRPr="00000000" w14:paraId="00000020">
      <w:pPr>
        <w:pageBreakBefore w:val="0"/>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rtl w:val="0"/>
        </w:rPr>
        <w:t xml:space="preserve">Monthly tuition is charged based on how many classes are in the month. As an example, if you come on Saturdays then we will charge you for the number of Saturdays in the month that we are offering classes. You will never be charged for dates that the facility is closed. </w:t>
      </w:r>
    </w:p>
    <w:p w:rsidR="00000000" w:rsidDel="00000000" w:rsidP="00000000" w:rsidRDefault="00000000" w:rsidRPr="00000000" w14:paraId="00000021">
      <w:pPr>
        <w:pageBreakBefore w:val="0"/>
        <w:rPr>
          <w:rFonts w:ascii="Trebuchet MS" w:cs="Trebuchet MS" w:eastAsia="Trebuchet MS" w:hAnsi="Trebuchet MS"/>
          <w:sz w:val="20"/>
          <w:szCs w:val="20"/>
        </w:rPr>
      </w:pPr>
      <w:r w:rsidDel="00000000" w:rsidR="00000000" w:rsidRPr="00000000">
        <w:rPr>
          <w:rtl w:val="0"/>
        </w:rPr>
      </w:r>
    </w:p>
    <w:tbl>
      <w:tblPr>
        <w:tblStyle w:val="Table1"/>
        <w:tblW w:w="112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70"/>
        <w:gridCol w:w="1050"/>
        <w:gridCol w:w="1680"/>
        <w:gridCol w:w="1695"/>
        <w:gridCol w:w="1740"/>
        <w:tblGridChange w:id="0">
          <w:tblGrid>
            <w:gridCol w:w="5070"/>
            <w:gridCol w:w="1050"/>
            <w:gridCol w:w="1680"/>
            <w:gridCol w:w="1695"/>
            <w:gridCol w:w="17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ngla Sangam MN" w:cs="Bangla Sangam MN" w:eastAsia="Bangla Sangam MN" w:hAnsi="Bangla Sangam MN"/>
                <w:b w:val="1"/>
                <w:bCs w:val="1"/>
                <w:sz w:val="18"/>
                <w:szCs w:val="18"/>
              </w:rPr>
            </w:pPr>
            <w:r w:rsidDel="00000000" w:rsidR="00000000" w:rsidRPr="00000000">
              <w:rPr>
                <w:rFonts w:ascii="Bangla Sangam MN" w:cs="Bangla Sangam MN" w:eastAsia="Bangla Sangam MN" w:hAnsi="Bangla Sangam MN"/>
                <w:b w:val="1"/>
                <w:bCs w:val="1"/>
                <w:sz w:val="18"/>
                <w:szCs w:val="18"/>
                <w:rtl w:val="0"/>
              </w:rPr>
              <w:t xml:space="preserve">Class 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ngla Sangam MN" w:cs="Bangla Sangam MN" w:eastAsia="Bangla Sangam MN" w:hAnsi="Bangla Sangam MN"/>
                <w:b w:val="1"/>
                <w:bCs w:val="1"/>
                <w:sz w:val="16"/>
                <w:szCs w:val="16"/>
              </w:rPr>
            </w:pPr>
            <w:r w:rsidDel="00000000" w:rsidR="00000000" w:rsidRPr="00000000">
              <w:rPr>
                <w:rFonts w:ascii="Bangla Sangam MN" w:cs="Bangla Sangam MN" w:eastAsia="Bangla Sangam MN" w:hAnsi="Bangla Sangam MN"/>
                <w:b w:val="1"/>
                <w:bCs w:val="1"/>
                <w:sz w:val="16"/>
                <w:szCs w:val="16"/>
                <w:rtl w:val="0"/>
              </w:rPr>
              <w:t xml:space="preserve">Length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ngla Sangam MN" w:cs="Bangla Sangam MN" w:eastAsia="Bangla Sangam MN" w:hAnsi="Bangla Sangam MN"/>
                <w:b w:val="1"/>
                <w:bCs w:val="1"/>
                <w:sz w:val="16"/>
                <w:szCs w:val="16"/>
              </w:rPr>
            </w:pPr>
            <w:r w:rsidDel="00000000" w:rsidR="00000000" w:rsidRPr="00000000">
              <w:rPr>
                <w:rFonts w:ascii="Bangla Sangam MN" w:cs="Bangla Sangam MN" w:eastAsia="Bangla Sangam MN" w:hAnsi="Bangla Sangam MN"/>
                <w:b w:val="1"/>
                <w:bCs w:val="1"/>
                <w:sz w:val="16"/>
                <w:szCs w:val="16"/>
                <w:rtl w:val="0"/>
              </w:rPr>
              <w:t xml:space="preserve">5 Weeks / Classes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ngla Sangam MN" w:cs="Bangla Sangam MN" w:eastAsia="Bangla Sangam MN" w:hAnsi="Bangla Sangam MN"/>
                <w:b w:val="1"/>
                <w:bCs w:val="1"/>
                <w:sz w:val="16"/>
                <w:szCs w:val="16"/>
              </w:rPr>
            </w:pPr>
            <w:r w:rsidDel="00000000" w:rsidR="00000000" w:rsidRPr="00000000">
              <w:rPr>
                <w:rFonts w:ascii="Bangla Sangam MN" w:cs="Bangla Sangam MN" w:eastAsia="Bangla Sangam MN" w:hAnsi="Bangla Sangam MN"/>
                <w:b w:val="1"/>
                <w:bCs w:val="1"/>
                <w:sz w:val="16"/>
                <w:szCs w:val="16"/>
                <w:rtl w:val="0"/>
              </w:rPr>
              <w:t xml:space="preserve">4 Weeks / Classes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ngla Sangam MN" w:cs="Bangla Sangam MN" w:eastAsia="Bangla Sangam MN" w:hAnsi="Bangla Sangam MN"/>
                <w:b w:val="1"/>
                <w:bCs w:val="1"/>
                <w:sz w:val="16"/>
                <w:szCs w:val="16"/>
              </w:rPr>
            </w:pPr>
            <w:r w:rsidDel="00000000" w:rsidR="00000000" w:rsidRPr="00000000">
              <w:rPr>
                <w:rFonts w:ascii="Bangla Sangam MN" w:cs="Bangla Sangam MN" w:eastAsia="Bangla Sangam MN" w:hAnsi="Bangla Sangam MN"/>
                <w:b w:val="1"/>
                <w:bCs w:val="1"/>
                <w:sz w:val="16"/>
                <w:szCs w:val="16"/>
                <w:rtl w:val="0"/>
              </w:rPr>
              <w:t xml:space="preserve">3 Weeks / Classes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pageBreakBefore w:val="0"/>
              <w:widowControl w:val="0"/>
              <w:rPr>
                <w:rFonts w:ascii="Bangla Sangam MN" w:cs="Bangla Sangam MN" w:eastAsia="Bangla Sangam MN" w:hAnsi="Bangla Sangam MN"/>
                <w:sz w:val="18"/>
                <w:szCs w:val="18"/>
              </w:rPr>
            </w:pPr>
            <w:r w:rsidDel="00000000" w:rsidR="00000000" w:rsidRPr="00000000">
              <w:rPr>
                <w:rFonts w:ascii="Bangla Sangam MN" w:cs="Bangla Sangam MN" w:eastAsia="Bangla Sangam MN" w:hAnsi="Bangla Sangam MN"/>
                <w:sz w:val="18"/>
                <w:szCs w:val="18"/>
                <w:rtl w:val="0"/>
              </w:rPr>
              <w:t xml:space="preserve">Parent -Tot (Walking - 3 Yrs)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jc w:val="center"/>
              <w:rPr>
                <w:rFonts w:ascii="Bangla Sangam MN" w:cs="Bangla Sangam MN" w:eastAsia="Bangla Sangam MN" w:hAnsi="Bangla Sangam MN"/>
                <w:sz w:val="18"/>
                <w:szCs w:val="18"/>
              </w:rPr>
            </w:pPr>
            <w:r w:rsidDel="00000000" w:rsidR="00000000" w:rsidRPr="00000000">
              <w:rPr>
                <w:rFonts w:ascii="Bangla Sangam MN" w:cs="Bangla Sangam MN" w:eastAsia="Bangla Sangam MN" w:hAnsi="Bangla Sangam MN"/>
                <w:sz w:val="18"/>
                <w:szCs w:val="18"/>
                <w:rtl w:val="0"/>
              </w:rPr>
              <w:t xml:space="preserve">45 Min</w:t>
            </w:r>
          </w:p>
        </w:tc>
        <w:tc>
          <w:tcPr/>
          <w:p w:rsidR="00000000" w:rsidDel="00000000" w:rsidP="00000000" w:rsidRDefault="00000000" w:rsidRPr="00000000" w14:paraId="00000029">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$135</w:t>
            </w:r>
          </w:p>
        </w:tc>
        <w:tc>
          <w:tcPr/>
          <w:p w:rsidR="00000000" w:rsidDel="00000000" w:rsidP="00000000" w:rsidRDefault="00000000" w:rsidRPr="00000000" w14:paraId="0000002A">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$108</w:t>
            </w:r>
          </w:p>
        </w:tc>
        <w:tc>
          <w:tcPr/>
          <w:p w:rsidR="00000000" w:rsidDel="00000000" w:rsidP="00000000" w:rsidRDefault="00000000" w:rsidRPr="00000000" w14:paraId="0000002B">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$81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ngla Sangam MN" w:cs="Bangla Sangam MN" w:eastAsia="Bangla Sangam MN" w:hAnsi="Bangla Sangam MN"/>
                <w:sz w:val="18"/>
                <w:szCs w:val="18"/>
              </w:rPr>
            </w:pPr>
            <w:r w:rsidDel="00000000" w:rsidR="00000000" w:rsidRPr="00000000">
              <w:rPr>
                <w:rFonts w:ascii="Bangla Sangam MN" w:cs="Bangla Sangam MN" w:eastAsia="Bangla Sangam MN" w:hAnsi="Bangla Sangam MN"/>
                <w:sz w:val="18"/>
                <w:szCs w:val="18"/>
                <w:rtl w:val="0"/>
              </w:rPr>
              <w:t xml:space="preserve">Preschool Beginner &amp; Intermediate (3-4 Yrs)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jc w:val="center"/>
              <w:rPr>
                <w:rFonts w:ascii="Bangla Sangam MN" w:cs="Bangla Sangam MN" w:eastAsia="Bangla Sangam MN" w:hAnsi="Bangla Sangam MN"/>
                <w:sz w:val="18"/>
                <w:szCs w:val="18"/>
              </w:rPr>
            </w:pPr>
            <w:r w:rsidDel="00000000" w:rsidR="00000000" w:rsidRPr="00000000">
              <w:rPr>
                <w:rFonts w:ascii="Bangla Sangam MN" w:cs="Bangla Sangam MN" w:eastAsia="Bangla Sangam MN" w:hAnsi="Bangla Sangam MN"/>
                <w:sz w:val="18"/>
                <w:szCs w:val="18"/>
                <w:rtl w:val="0"/>
              </w:rPr>
              <w:t xml:space="preserve">50 Min</w:t>
            </w:r>
          </w:p>
        </w:tc>
        <w:tc>
          <w:tcPr/>
          <w:p w:rsidR="00000000" w:rsidDel="00000000" w:rsidP="00000000" w:rsidRDefault="00000000" w:rsidRPr="00000000" w14:paraId="0000002E">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$140</w:t>
            </w:r>
          </w:p>
        </w:tc>
        <w:tc>
          <w:tcPr/>
          <w:p w:rsidR="00000000" w:rsidDel="00000000" w:rsidP="00000000" w:rsidRDefault="00000000" w:rsidRPr="00000000" w14:paraId="0000002F">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$112</w:t>
            </w:r>
          </w:p>
        </w:tc>
        <w:tc>
          <w:tcPr/>
          <w:p w:rsidR="00000000" w:rsidDel="00000000" w:rsidP="00000000" w:rsidRDefault="00000000" w:rsidRPr="00000000" w14:paraId="00000030">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$84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ngla Sangam MN" w:cs="Bangla Sangam MN" w:eastAsia="Bangla Sangam MN" w:hAnsi="Bangla Sangam MN"/>
                <w:sz w:val="18"/>
                <w:szCs w:val="18"/>
              </w:rPr>
            </w:pPr>
            <w:r w:rsidDel="00000000" w:rsidR="00000000" w:rsidRPr="00000000">
              <w:rPr>
                <w:rFonts w:ascii="Bangla Sangam MN" w:cs="Bangla Sangam MN" w:eastAsia="Bangla Sangam MN" w:hAnsi="Bangla Sangam MN"/>
                <w:sz w:val="18"/>
                <w:szCs w:val="18"/>
                <w:rtl w:val="0"/>
              </w:rPr>
              <w:t xml:space="preserve">Preschool Advanced (4 Yrs)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jc w:val="center"/>
              <w:rPr>
                <w:rFonts w:ascii="Bangla Sangam MN" w:cs="Bangla Sangam MN" w:eastAsia="Bangla Sangam MN" w:hAnsi="Bangla Sangam MN"/>
                <w:sz w:val="18"/>
                <w:szCs w:val="18"/>
              </w:rPr>
            </w:pPr>
            <w:r w:rsidDel="00000000" w:rsidR="00000000" w:rsidRPr="00000000">
              <w:rPr>
                <w:rFonts w:ascii="Bangla Sangam MN" w:cs="Bangla Sangam MN" w:eastAsia="Bangla Sangam MN" w:hAnsi="Bangla Sangam MN"/>
                <w:sz w:val="18"/>
                <w:szCs w:val="18"/>
                <w:rtl w:val="0"/>
              </w:rPr>
              <w:t xml:space="preserve">1 Hour</w:t>
            </w:r>
          </w:p>
        </w:tc>
        <w:tc>
          <w:tcPr/>
          <w:p w:rsidR="00000000" w:rsidDel="00000000" w:rsidP="00000000" w:rsidRDefault="00000000" w:rsidRPr="00000000" w14:paraId="00000033">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$145</w:t>
            </w:r>
          </w:p>
        </w:tc>
        <w:tc>
          <w:tcPr/>
          <w:p w:rsidR="00000000" w:rsidDel="00000000" w:rsidP="00000000" w:rsidRDefault="00000000" w:rsidRPr="00000000" w14:paraId="00000034">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$116</w:t>
            </w:r>
          </w:p>
        </w:tc>
        <w:tc>
          <w:tcPr/>
          <w:p w:rsidR="00000000" w:rsidDel="00000000" w:rsidP="00000000" w:rsidRDefault="00000000" w:rsidRPr="00000000" w14:paraId="00000035">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$87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ngla Sangam MN" w:cs="Bangla Sangam MN" w:eastAsia="Bangla Sangam MN" w:hAnsi="Bangla Sangam MN"/>
                <w:sz w:val="18"/>
                <w:szCs w:val="18"/>
              </w:rPr>
            </w:pPr>
            <w:r w:rsidDel="00000000" w:rsidR="00000000" w:rsidRPr="00000000">
              <w:rPr>
                <w:rFonts w:ascii="Bangla Sangam MN" w:cs="Bangla Sangam MN" w:eastAsia="Bangla Sangam MN" w:hAnsi="Bangla Sangam MN"/>
                <w:sz w:val="18"/>
                <w:szCs w:val="18"/>
                <w:rtl w:val="0"/>
              </w:rPr>
              <w:t xml:space="preserve">Level 1, Level 2, Ninja (All Levels), Homeschool Gymnastics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jc w:val="center"/>
              <w:rPr>
                <w:rFonts w:ascii="Bangla Sangam MN" w:cs="Bangla Sangam MN" w:eastAsia="Bangla Sangam MN" w:hAnsi="Bangla Sangam MN"/>
                <w:sz w:val="18"/>
                <w:szCs w:val="18"/>
              </w:rPr>
            </w:pPr>
            <w:r w:rsidDel="00000000" w:rsidR="00000000" w:rsidRPr="00000000">
              <w:rPr>
                <w:rFonts w:ascii="Bangla Sangam MN" w:cs="Bangla Sangam MN" w:eastAsia="Bangla Sangam MN" w:hAnsi="Bangla Sangam MN"/>
                <w:sz w:val="18"/>
                <w:szCs w:val="18"/>
                <w:rtl w:val="0"/>
              </w:rPr>
              <w:t xml:space="preserve">1 Hour</w:t>
            </w:r>
          </w:p>
        </w:tc>
        <w:tc>
          <w:tcPr/>
          <w:p w:rsidR="00000000" w:rsidDel="00000000" w:rsidP="00000000" w:rsidRDefault="00000000" w:rsidRPr="00000000" w14:paraId="00000038">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$145</w:t>
            </w:r>
          </w:p>
        </w:tc>
        <w:tc>
          <w:tcPr/>
          <w:p w:rsidR="00000000" w:rsidDel="00000000" w:rsidP="00000000" w:rsidRDefault="00000000" w:rsidRPr="00000000" w14:paraId="00000039">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$116</w:t>
            </w:r>
          </w:p>
        </w:tc>
        <w:tc>
          <w:tcPr/>
          <w:p w:rsidR="00000000" w:rsidDel="00000000" w:rsidP="00000000" w:rsidRDefault="00000000" w:rsidRPr="00000000" w14:paraId="0000003A">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$87</w:t>
            </w:r>
          </w:p>
        </w:tc>
      </w:tr>
      <w:tr>
        <w:trPr>
          <w:cantSplit w:val="0"/>
          <w:trHeight w:val="5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ngla Sangam MN" w:cs="Bangla Sangam MN" w:eastAsia="Bangla Sangam MN" w:hAnsi="Bangla Sangam MN"/>
                <w:sz w:val="18"/>
                <w:szCs w:val="18"/>
              </w:rPr>
            </w:pPr>
            <w:r w:rsidDel="00000000" w:rsidR="00000000" w:rsidRPr="00000000">
              <w:rPr>
                <w:rFonts w:ascii="Bangla Sangam MN" w:cs="Bangla Sangam MN" w:eastAsia="Bangla Sangam MN" w:hAnsi="Bangla Sangam MN"/>
                <w:sz w:val="18"/>
                <w:szCs w:val="18"/>
                <w:rtl w:val="0"/>
              </w:rPr>
              <w:t xml:space="preserve">Level 3 (Girls &amp; Boys)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jc w:val="center"/>
              <w:rPr>
                <w:rFonts w:ascii="Bangla Sangam MN" w:cs="Bangla Sangam MN" w:eastAsia="Bangla Sangam MN" w:hAnsi="Bangla Sangam MN"/>
                <w:sz w:val="18"/>
                <w:szCs w:val="18"/>
              </w:rPr>
            </w:pPr>
            <w:r w:rsidDel="00000000" w:rsidR="00000000" w:rsidRPr="00000000">
              <w:rPr>
                <w:rFonts w:ascii="Bangla Sangam MN" w:cs="Bangla Sangam MN" w:eastAsia="Bangla Sangam MN" w:hAnsi="Bangla Sangam MN"/>
                <w:sz w:val="18"/>
                <w:szCs w:val="18"/>
                <w:rtl w:val="0"/>
              </w:rPr>
              <w:t xml:space="preserve">1.5 Hours</w:t>
            </w:r>
          </w:p>
        </w:tc>
        <w:tc>
          <w:tcPr/>
          <w:p w:rsidR="00000000" w:rsidDel="00000000" w:rsidP="00000000" w:rsidRDefault="00000000" w:rsidRPr="00000000" w14:paraId="0000003D">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$172.5</w:t>
            </w:r>
          </w:p>
        </w:tc>
        <w:tc>
          <w:tcPr/>
          <w:p w:rsidR="00000000" w:rsidDel="00000000" w:rsidP="00000000" w:rsidRDefault="00000000" w:rsidRPr="00000000" w14:paraId="0000003E">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$138</w:t>
            </w:r>
          </w:p>
        </w:tc>
        <w:tc>
          <w:tcPr/>
          <w:p w:rsidR="00000000" w:rsidDel="00000000" w:rsidP="00000000" w:rsidRDefault="00000000" w:rsidRPr="00000000" w14:paraId="0000003F">
            <w:pPr>
              <w:jc w:val="center"/>
              <w:rPr>
                <w:rFonts w:ascii="Avenir" w:cs="Avenir" w:eastAsia="Avenir" w:hAnsi="Avenir"/>
                <w:sz w:val="18"/>
                <w:szCs w:val="18"/>
              </w:rPr>
            </w:pPr>
            <w:r w:rsidDel="00000000" w:rsidR="00000000" w:rsidRPr="00000000">
              <w:rPr>
                <w:rFonts w:ascii="Avenir" w:cs="Avenir" w:eastAsia="Avenir" w:hAnsi="Avenir"/>
                <w:sz w:val="18"/>
                <w:szCs w:val="18"/>
                <w:rtl w:val="0"/>
              </w:rPr>
              <w:t xml:space="preserve">$103.5</w:t>
            </w:r>
          </w:p>
        </w:tc>
      </w:tr>
    </w:tbl>
    <w:p w:rsidR="00000000" w:rsidDel="00000000" w:rsidP="00000000" w:rsidRDefault="00000000" w:rsidRPr="00000000" w14:paraId="00000040">
      <w:pPr>
        <w:pageBreakBefore w:val="0"/>
        <w:tabs>
          <w:tab w:val="left" w:leader="none" w:pos="1640"/>
        </w:tabs>
        <w:jc w:val="center"/>
        <w:rPr>
          <w:rFonts w:ascii="Avenir" w:cs="Avenir" w:eastAsia="Avenir" w:hAnsi="Avenir"/>
          <w:sz w:val="40"/>
          <w:szCs w:val="40"/>
        </w:rPr>
      </w:pPr>
      <w:r w:rsidDel="00000000" w:rsidR="00000000" w:rsidRPr="00000000">
        <w:rPr>
          <w:rtl w:val="0"/>
        </w:rPr>
      </w:r>
    </w:p>
    <w:p w:rsidR="00000000" w:rsidDel="00000000" w:rsidP="00000000" w:rsidRDefault="00000000" w:rsidRPr="00000000" w14:paraId="00000041">
      <w:pPr>
        <w:pageBreakBefore w:val="0"/>
        <w:tabs>
          <w:tab w:val="left" w:leader="none" w:pos="1640"/>
        </w:tabs>
        <w:jc w:val="center"/>
        <w:rPr>
          <w:rFonts w:ascii="Avenir" w:cs="Avenir" w:eastAsia="Avenir" w:hAnsi="Avenir"/>
          <w:sz w:val="40"/>
          <w:szCs w:val="40"/>
        </w:rPr>
      </w:pPr>
      <w:r w:rsidDel="00000000" w:rsidR="00000000" w:rsidRPr="00000000">
        <w:rPr>
          <w:rtl w:val="0"/>
        </w:rPr>
      </w:r>
    </w:p>
    <w:p w:rsidR="00000000" w:rsidDel="00000000" w:rsidP="00000000" w:rsidRDefault="00000000" w:rsidRPr="00000000" w14:paraId="00000042">
      <w:pPr>
        <w:pageBreakBefore w:val="0"/>
        <w:tabs>
          <w:tab w:val="left" w:leader="none" w:pos="1640"/>
        </w:tabs>
        <w:jc w:val="center"/>
        <w:rPr>
          <w:rFonts w:ascii="Avenir" w:cs="Avenir" w:eastAsia="Avenir" w:hAnsi="Avenir"/>
          <w:sz w:val="40"/>
          <w:szCs w:val="40"/>
        </w:rPr>
      </w:pPr>
      <w:r w:rsidDel="00000000" w:rsidR="00000000" w:rsidRPr="00000000">
        <w:rPr>
          <w:rFonts w:ascii="Avenir" w:cs="Avenir" w:eastAsia="Avenir" w:hAnsi="Avenir"/>
          <w:sz w:val="40"/>
          <w:szCs w:val="40"/>
          <w:rtl w:val="0"/>
        </w:rPr>
        <w:t xml:space="preserve">Class Closure Dates </w:t>
      </w:r>
    </w:p>
    <w:p w:rsidR="00000000" w:rsidDel="00000000" w:rsidP="00000000" w:rsidRDefault="00000000" w:rsidRPr="00000000" w14:paraId="00000043">
      <w:pPr>
        <w:pageBreakBefore w:val="0"/>
        <w:tabs>
          <w:tab w:val="left" w:leader="none" w:pos="1640"/>
        </w:tabs>
        <w:jc w:val="center"/>
        <w:rPr>
          <w:rFonts w:ascii="Avenir" w:cs="Avenir" w:eastAsia="Avenir" w:hAnsi="Avenir"/>
          <w:sz w:val="30"/>
          <w:szCs w:val="30"/>
        </w:rPr>
      </w:pPr>
      <w:r w:rsidDel="00000000" w:rsidR="00000000" w:rsidRPr="00000000">
        <w:rPr>
          <w:rFonts w:ascii="Avenir" w:cs="Avenir" w:eastAsia="Avenir" w:hAnsi="Avenir"/>
          <w:sz w:val="30"/>
          <w:szCs w:val="30"/>
          <w:rtl w:val="0"/>
        </w:rPr>
        <w:t xml:space="preserve">These closures will be reflected in your monthly tuition </w:t>
      </w:r>
    </w:p>
    <w:p w:rsidR="00000000" w:rsidDel="00000000" w:rsidP="00000000" w:rsidRDefault="00000000" w:rsidRPr="00000000" w14:paraId="00000044">
      <w:pPr>
        <w:pageBreakBefore w:val="0"/>
        <w:tabs>
          <w:tab w:val="left" w:leader="none" w:pos="1640"/>
        </w:tabs>
        <w:jc w:val="center"/>
        <w:rPr>
          <w:rFonts w:ascii="Avenir" w:cs="Avenir" w:eastAsia="Avenir" w:hAnsi="Avenir"/>
          <w:sz w:val="30"/>
          <w:szCs w:val="30"/>
        </w:rPr>
      </w:pPr>
      <w:r w:rsidDel="00000000" w:rsidR="00000000" w:rsidRPr="00000000">
        <w:rPr>
          <w:rtl w:val="0"/>
        </w:rPr>
      </w:r>
    </w:p>
    <w:p w:rsidR="00000000" w:rsidDel="00000000" w:rsidP="00000000" w:rsidRDefault="00000000" w:rsidRPr="00000000" w14:paraId="00000045">
      <w:pPr>
        <w:pageBreakBefore w:val="0"/>
        <w:tabs>
          <w:tab w:val="left" w:leader="none" w:pos="1640"/>
        </w:tabs>
        <w:jc w:val="center"/>
        <w:rPr>
          <w:rFonts w:ascii="Avenir" w:cs="Avenir" w:eastAsia="Avenir" w:hAnsi="Avenir"/>
          <w:sz w:val="30"/>
          <w:szCs w:val="30"/>
        </w:rPr>
      </w:pPr>
      <w:r w:rsidDel="00000000" w:rsidR="00000000" w:rsidRPr="00000000">
        <w:rPr>
          <w:rtl w:val="0"/>
        </w:rPr>
      </w:r>
    </w:p>
    <w:p w:rsidR="00000000" w:rsidDel="00000000" w:rsidP="00000000" w:rsidRDefault="00000000" w:rsidRPr="00000000" w14:paraId="00000046">
      <w:pPr>
        <w:pageBreakBefore w:val="0"/>
        <w:tabs>
          <w:tab w:val="left" w:leader="none" w:pos="1640"/>
        </w:tabs>
        <w:spacing w:line="360" w:lineRule="auto"/>
        <w:jc w:val="center"/>
        <w:rPr>
          <w:rFonts w:ascii="Avenir" w:cs="Avenir" w:eastAsia="Avenir" w:hAnsi="Avenir"/>
          <w:sz w:val="40"/>
          <w:szCs w:val="40"/>
        </w:rPr>
      </w:pPr>
      <w:r w:rsidDel="00000000" w:rsidR="00000000" w:rsidRPr="00000000">
        <w:rPr>
          <w:rFonts w:ascii="Avenir" w:cs="Avenir" w:eastAsia="Avenir" w:hAnsi="Avenir"/>
          <w:sz w:val="40"/>
          <w:szCs w:val="40"/>
          <w:rtl w:val="0"/>
        </w:rPr>
        <w:t xml:space="preserve">September 7 (Labor Day)</w:t>
      </w:r>
    </w:p>
    <w:p w:rsidR="00000000" w:rsidDel="00000000" w:rsidP="00000000" w:rsidRDefault="00000000" w:rsidRPr="00000000" w14:paraId="00000047">
      <w:pPr>
        <w:pageBreakBefore w:val="0"/>
        <w:tabs>
          <w:tab w:val="left" w:leader="none" w:pos="1640"/>
        </w:tabs>
        <w:spacing w:line="360" w:lineRule="auto"/>
        <w:jc w:val="center"/>
        <w:rPr>
          <w:rFonts w:ascii="Avenir" w:cs="Avenir" w:eastAsia="Avenir" w:hAnsi="Avenir"/>
          <w:sz w:val="40"/>
          <w:szCs w:val="40"/>
        </w:rPr>
      </w:pPr>
      <w:r w:rsidDel="00000000" w:rsidR="00000000" w:rsidRPr="00000000">
        <w:rPr>
          <w:rFonts w:ascii="Avenir" w:cs="Avenir" w:eastAsia="Avenir" w:hAnsi="Avenir"/>
          <w:sz w:val="40"/>
          <w:szCs w:val="40"/>
          <w:rtl w:val="0"/>
        </w:rPr>
        <w:t xml:space="preserve">November 26 - 29 (Thanksgiving Break)</w:t>
      </w:r>
    </w:p>
    <w:p w:rsidR="00000000" w:rsidDel="00000000" w:rsidP="00000000" w:rsidRDefault="00000000" w:rsidRPr="00000000" w14:paraId="00000048">
      <w:pPr>
        <w:pageBreakBefore w:val="0"/>
        <w:tabs>
          <w:tab w:val="left" w:leader="none" w:pos="1640"/>
        </w:tabs>
        <w:spacing w:line="360" w:lineRule="auto"/>
        <w:jc w:val="center"/>
        <w:rPr>
          <w:rFonts w:ascii="Avenir" w:cs="Avenir" w:eastAsia="Avenir" w:hAnsi="Avenir"/>
          <w:sz w:val="40"/>
          <w:szCs w:val="40"/>
        </w:rPr>
      </w:pPr>
      <w:r w:rsidDel="00000000" w:rsidR="00000000" w:rsidRPr="00000000">
        <w:rPr>
          <w:rFonts w:ascii="Avenir" w:cs="Avenir" w:eastAsia="Avenir" w:hAnsi="Avenir"/>
          <w:sz w:val="40"/>
          <w:szCs w:val="40"/>
          <w:rtl w:val="0"/>
        </w:rPr>
        <w:t xml:space="preserve">December 24 - 27 (Christmas Break)</w:t>
      </w:r>
    </w:p>
    <w:p w:rsidR="00000000" w:rsidDel="00000000" w:rsidP="00000000" w:rsidRDefault="00000000" w:rsidRPr="00000000" w14:paraId="00000049">
      <w:pPr>
        <w:pageBreakBefore w:val="0"/>
        <w:tabs>
          <w:tab w:val="left" w:leader="none" w:pos="1640"/>
        </w:tabs>
        <w:spacing w:line="360" w:lineRule="auto"/>
        <w:jc w:val="center"/>
        <w:rPr>
          <w:rFonts w:ascii="Avenir" w:cs="Avenir" w:eastAsia="Avenir" w:hAnsi="Avenir"/>
          <w:sz w:val="40"/>
          <w:szCs w:val="40"/>
        </w:rPr>
      </w:pPr>
      <w:r w:rsidDel="00000000" w:rsidR="00000000" w:rsidRPr="00000000">
        <w:rPr>
          <w:rFonts w:ascii="Avenir" w:cs="Avenir" w:eastAsia="Avenir" w:hAnsi="Avenir"/>
          <w:sz w:val="40"/>
          <w:szCs w:val="40"/>
          <w:rtl w:val="0"/>
        </w:rPr>
        <w:t xml:space="preserve">December 31 (New Year’s Eve)</w:t>
      </w:r>
    </w:p>
    <w:p w:rsidR="00000000" w:rsidDel="00000000" w:rsidP="00000000" w:rsidRDefault="00000000" w:rsidRPr="00000000" w14:paraId="0000004A">
      <w:pPr>
        <w:pageBreakBefore w:val="0"/>
        <w:tabs>
          <w:tab w:val="left" w:leader="none" w:pos="1640"/>
        </w:tabs>
        <w:spacing w:line="360" w:lineRule="auto"/>
        <w:jc w:val="center"/>
        <w:rPr>
          <w:rFonts w:ascii="Avenir" w:cs="Avenir" w:eastAsia="Avenir" w:hAnsi="Avenir"/>
          <w:sz w:val="40"/>
          <w:szCs w:val="40"/>
        </w:rPr>
      </w:pPr>
      <w:r w:rsidDel="00000000" w:rsidR="00000000" w:rsidRPr="00000000">
        <w:rPr>
          <w:rFonts w:ascii="Avenir" w:cs="Avenir" w:eastAsia="Avenir" w:hAnsi="Avenir"/>
          <w:sz w:val="40"/>
          <w:szCs w:val="40"/>
          <w:rtl w:val="0"/>
        </w:rPr>
        <w:t xml:space="preserve">January 1 - 3 (New Year’s Break)</w:t>
      </w:r>
    </w:p>
    <w:p w:rsidR="00000000" w:rsidDel="00000000" w:rsidP="00000000" w:rsidRDefault="00000000" w:rsidRPr="00000000" w14:paraId="0000004B">
      <w:pPr>
        <w:pageBreakBefore w:val="0"/>
        <w:tabs>
          <w:tab w:val="left" w:leader="none" w:pos="1640"/>
        </w:tabs>
        <w:spacing w:line="360" w:lineRule="auto"/>
        <w:jc w:val="center"/>
        <w:rPr>
          <w:rFonts w:ascii="Avenir" w:cs="Avenir" w:eastAsia="Avenir" w:hAnsi="Avenir"/>
          <w:sz w:val="40"/>
          <w:szCs w:val="40"/>
        </w:rPr>
      </w:pPr>
      <w:r w:rsidDel="00000000" w:rsidR="00000000" w:rsidRPr="00000000">
        <w:rPr>
          <w:rFonts w:ascii="Avenir" w:cs="Avenir" w:eastAsia="Avenir" w:hAnsi="Avenir"/>
          <w:sz w:val="40"/>
          <w:szCs w:val="40"/>
          <w:rtl w:val="0"/>
        </w:rPr>
        <w:t xml:space="preserve">March 15 - 21 (Spring Break) </w:t>
      </w:r>
    </w:p>
    <w:p w:rsidR="00000000" w:rsidDel="00000000" w:rsidP="00000000" w:rsidRDefault="00000000" w:rsidRPr="00000000" w14:paraId="0000004C">
      <w:pPr>
        <w:pageBreakBefore w:val="0"/>
        <w:tabs>
          <w:tab w:val="left" w:leader="none" w:pos="1640"/>
        </w:tabs>
        <w:spacing w:line="360" w:lineRule="auto"/>
        <w:jc w:val="center"/>
        <w:rPr>
          <w:rFonts w:ascii="Avenir" w:cs="Avenir" w:eastAsia="Avenir" w:hAnsi="Avenir"/>
          <w:sz w:val="40"/>
          <w:szCs w:val="40"/>
        </w:rPr>
      </w:pPr>
      <w:r w:rsidDel="00000000" w:rsidR="00000000" w:rsidRPr="00000000">
        <w:rPr>
          <w:rFonts w:ascii="Avenir" w:cs="Avenir" w:eastAsia="Avenir" w:hAnsi="Avenir"/>
          <w:sz w:val="40"/>
          <w:szCs w:val="40"/>
          <w:rtl w:val="0"/>
        </w:rPr>
        <w:t xml:space="preserve">March 28 (Easter Sunday)</w:t>
      </w:r>
    </w:p>
    <w:p w:rsidR="00000000" w:rsidDel="00000000" w:rsidP="00000000" w:rsidRDefault="00000000" w:rsidRPr="00000000" w14:paraId="0000004D">
      <w:pPr>
        <w:pageBreakBefore w:val="0"/>
        <w:tabs>
          <w:tab w:val="left" w:leader="none" w:pos="1640"/>
        </w:tabs>
        <w:spacing w:line="360" w:lineRule="auto"/>
        <w:jc w:val="center"/>
        <w:rPr>
          <w:rFonts w:ascii="Avenir" w:cs="Avenir" w:eastAsia="Avenir" w:hAnsi="Avenir"/>
          <w:sz w:val="40"/>
          <w:szCs w:val="40"/>
        </w:rPr>
      </w:pPr>
      <w:r w:rsidDel="00000000" w:rsidR="00000000" w:rsidRPr="00000000">
        <w:rPr>
          <w:rFonts w:ascii="Avenir" w:cs="Avenir" w:eastAsia="Avenir" w:hAnsi="Avenir"/>
          <w:sz w:val="40"/>
          <w:szCs w:val="40"/>
          <w:rtl w:val="0"/>
        </w:rPr>
        <w:t xml:space="preserve">April 24 - 25* (</w:t>
      </w:r>
      <w:r w:rsidDel="00000000" w:rsidR="00000000" w:rsidRPr="00000000">
        <w:rPr>
          <w:rFonts w:ascii="Avenir" w:cs="Avenir" w:eastAsia="Avenir" w:hAnsi="Avenir"/>
          <w:b w:val="1"/>
          <w:bCs w:val="1"/>
          <w:sz w:val="40"/>
          <w:szCs w:val="40"/>
          <w:rtl w:val="0"/>
        </w:rPr>
        <w:t xml:space="preserve">TROPHY SHOW!</w:t>
      </w:r>
      <w:r w:rsidDel="00000000" w:rsidR="00000000" w:rsidRPr="00000000">
        <w:rPr>
          <w:rFonts w:ascii="Avenir" w:cs="Avenir" w:eastAsia="Avenir" w:hAnsi="Avenir"/>
          <w:sz w:val="40"/>
          <w:szCs w:val="40"/>
          <w:rtl w:val="0"/>
        </w:rPr>
        <w:t xml:space="preserve">)</w:t>
      </w:r>
    </w:p>
    <w:p w:rsidR="00000000" w:rsidDel="00000000" w:rsidP="00000000" w:rsidRDefault="00000000" w:rsidRPr="00000000" w14:paraId="0000004E">
      <w:pPr>
        <w:tabs>
          <w:tab w:val="left" w:leader="none" w:pos="1640"/>
        </w:tabs>
        <w:spacing w:line="360" w:lineRule="auto"/>
        <w:jc w:val="center"/>
        <w:rPr>
          <w:rFonts w:ascii="Avenir" w:cs="Avenir" w:eastAsia="Avenir" w:hAnsi="Avenir"/>
          <w:sz w:val="44"/>
          <w:szCs w:val="44"/>
        </w:rPr>
      </w:pPr>
      <w:r w:rsidDel="00000000" w:rsidR="00000000" w:rsidRPr="00000000">
        <w:rPr>
          <w:rFonts w:ascii="Avenir" w:cs="Avenir" w:eastAsia="Avenir" w:hAnsi="Avenir"/>
          <w:sz w:val="18"/>
          <w:szCs w:val="18"/>
          <w:rtl w:val="0"/>
        </w:rPr>
        <w:t xml:space="preserve">*May change based on enrollments. Will update by March 15th. </w:t>
      </w:r>
      <w:r w:rsidDel="00000000" w:rsidR="00000000" w:rsidRPr="00000000">
        <w:rPr>
          <w:rtl w:val="0"/>
        </w:rPr>
      </w:r>
    </w:p>
    <w:p w:rsidR="00000000" w:rsidDel="00000000" w:rsidP="00000000" w:rsidRDefault="00000000" w:rsidRPr="00000000" w14:paraId="0000004F">
      <w:pPr>
        <w:pageBreakBefore w:val="0"/>
        <w:tabs>
          <w:tab w:val="left" w:leader="none" w:pos="1640"/>
        </w:tabs>
        <w:spacing w:line="360" w:lineRule="auto"/>
        <w:jc w:val="center"/>
        <w:rPr>
          <w:rFonts w:ascii="Avenir" w:cs="Avenir" w:eastAsia="Avenir" w:hAnsi="Avenir"/>
          <w:sz w:val="40"/>
          <w:szCs w:val="40"/>
        </w:rPr>
      </w:pPr>
      <w:r w:rsidDel="00000000" w:rsidR="00000000" w:rsidRPr="00000000">
        <w:rPr>
          <w:rFonts w:ascii="Avenir" w:cs="Avenir" w:eastAsia="Avenir" w:hAnsi="Avenir"/>
          <w:sz w:val="40"/>
          <w:szCs w:val="40"/>
          <w:rtl w:val="0"/>
        </w:rPr>
        <w:t xml:space="preserve">May 31 (Memorial Day)</w:t>
      </w:r>
    </w:p>
    <w:p w:rsidR="00000000" w:rsidDel="00000000" w:rsidP="00000000" w:rsidRDefault="00000000" w:rsidRPr="00000000" w14:paraId="00000050">
      <w:pPr>
        <w:pageBreakBefore w:val="0"/>
        <w:tabs>
          <w:tab w:val="left" w:leader="none" w:pos="1640"/>
        </w:tabs>
        <w:spacing w:line="360" w:lineRule="auto"/>
        <w:jc w:val="center"/>
        <w:rPr>
          <w:rFonts w:ascii="Avenir" w:cs="Avenir" w:eastAsia="Avenir" w:hAnsi="Avenir"/>
          <w:sz w:val="40"/>
          <w:szCs w:val="40"/>
        </w:rPr>
      </w:pPr>
      <w:r w:rsidDel="00000000" w:rsidR="00000000" w:rsidRPr="00000000">
        <w:rPr>
          <w:rtl w:val="0"/>
        </w:rPr>
      </w:r>
    </w:p>
    <w:p w:rsidR="00000000" w:rsidDel="00000000" w:rsidP="00000000" w:rsidRDefault="00000000" w:rsidRPr="00000000" w14:paraId="00000051">
      <w:pPr>
        <w:pageBreakBefore w:val="0"/>
        <w:tabs>
          <w:tab w:val="left" w:leader="none" w:pos="1640"/>
        </w:tabs>
        <w:spacing w:line="360" w:lineRule="auto"/>
        <w:jc w:val="center"/>
        <w:rPr>
          <w:rFonts w:ascii="Avenir" w:cs="Avenir" w:eastAsia="Avenir" w:hAnsi="Avenir"/>
          <w:sz w:val="14"/>
          <w:szCs w:val="14"/>
        </w:rPr>
      </w:pPr>
      <w:r w:rsidDel="00000000" w:rsidR="00000000" w:rsidRPr="00000000">
        <w:rPr>
          <w:rtl w:val="0"/>
        </w:rPr>
      </w:r>
    </w:p>
    <w:sectPr>
      <w:pgSz w:h="15840" w:w="12240" w:orient="portrait"/>
      <w:pgMar w:bottom="720" w:top="360" w:left="540" w:right="45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rebuchet MS"/>
  <w:font w:name="Calibri"/>
  <w:font w:name="Times New Roman"/>
  <w:font w:name="Courier New"/>
  <w:font w:name="Noto Sans Symbols">
    <w:embedRegular w:fontKey="{00000000-0000-0000-0000-000000000000}" r:id="rId1" w:subsetted="0"/>
    <w:embedBold w:fontKey="{00000000-0000-0000-0000-000000000000}" r:id="rId2" w:subsetted="0"/>
  </w:font>
  <w:font w:name="Avenir"/>
  <w:font w:name="Bangla Sangam M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tntgymfit.com" TargetMode="External"/><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